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a791256689c74d12499b8e9e25aaaf7d0e14e1"/>
    <w:p>
      <w:pPr>
        <w:pStyle w:val="Heading3"/>
      </w:pPr>
      <w:r>
        <w:t xml:space="preserve">Информация о выявлении в обороте небезопасной пищевой продукции в ООО "Торгсервис 150"</w:t>
      </w:r>
    </w:p>
    <w:p>
      <w:pPr>
        <w:pStyle w:val="FirstParagraph"/>
      </w:pPr>
      <w:r>
        <w:t xml:space="preserve">25.05.2023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Информация о выявлении в обороте небезопасной пищевой продукции в ООО "Торгсервис 150"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http://metrogorodok.mos.ru/trade-and-services/inform/detail/11609401.html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e4014bac-1ef7-4990-8957-f643ad3574ca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16094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e4014bac-1ef7-4990-8957-f643ad3574ca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trade-and-services/inform/detail/116094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2024-06-27T13:00:31Z</dcterms:created>
  <dcterms:modified xsi:type="dcterms:W3CDTF">2024-06-27T13:00:31Z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