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12c3373f27652a27376884552011a81bea639"/>
    <w:p>
      <w:pPr>
        <w:pStyle w:val="Heading3"/>
      </w:pPr>
      <w:r>
        <w:t xml:space="preserve">Мосгаз проверяет системы газопотребления в жилых домах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ОАО «МОСГАЗ» проводит целенаправленную работу по техническому обслуживанию систем газопотребления в целях обеспечения безопасности жизнедеятельности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ведется в соответствии с «Регламентом на техническое обслуживание внутридомового и внутриквартального газового оборудования с учетом аварийно-диспетчерского обеспечения в многоквартирных домах города Москвы, согласованным в установленном порядке и утвержденным 26.12.2013 заместителем Мэра Москвы Бирюковым П.П.</w:t>
      </w:r>
    </w:p>
    <w:p>
      <w:pPr>
        <w:pStyle w:val="BodyText"/>
      </w:pPr>
      <w:r>
        <w:t xml:space="preserve">График ТО ВДГО размещен на официальном сайте ОАО «МОСГАЗ» www.mos-gaz.ru в разделе «</w:t>
      </w:r>
      <w:hyperlink r:id="rId20">
        <w:r>
          <w:rPr>
            <w:rStyle w:val="Hyperlink"/>
          </w:rPr>
          <w:t xml:space="preserve">Населению</w:t>
        </w:r>
      </w:hyperlink>
      <w:r>
        <w:t xml:space="preserve">».</w:t>
      </w:r>
    </w:p>
    <w:p>
      <w:pPr>
        <w:pStyle w:val="BodyText"/>
      </w:pPr>
      <w:r>
        <w:t xml:space="preserve">Представители ОАО «МОСГАЗ» при исполнении служебных обязанностей всегда одеты в форму синего цвета со светоотражающими полосами на брюках, а на спине имеют оранжевую кокетку с надписью «МОСГАЗ» и символикой предприятия. Более того, они предъявляют при этом удостоверение с голограммой, логотипом ОАО «МОСГАЗ» и гербом Москвы.</w:t>
      </w:r>
    </w:p>
    <w:p>
      <w:pPr>
        <w:pStyle w:val="BodyText"/>
      </w:pPr>
      <w:r>
        <w:t xml:space="preserve">Также любой москвич по телефонам управляющих компаний или «104» может проверить, кто к нему пришёл – газовщик или мошенник под видом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http://metrogorodok.mos.ru/presscenter/news/detail/2269344.html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2269344.html" TargetMode="External" /><Relationship Type="http://schemas.openxmlformats.org/officeDocument/2006/relationships/hyperlink" Id="rId20" Target="http://www.mos-gaz.ru/individual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2269344.html" TargetMode="External" /><Relationship Type="http://schemas.openxmlformats.org/officeDocument/2006/relationships/hyperlink" Id="rId20" Target="http://www.mos-gaz.ru/individual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2025-02-19T13:29:05Z</dcterms:created>
  <dcterms:modified xsi:type="dcterms:W3CDTF">2025-02-19T13:29:05Z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