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882b53d4eb13b3036a0a35945234c682b34a"/>
    <w:p>
      <w:pPr>
        <w:pStyle w:val="Heading3"/>
      </w:pPr>
      <w:r>
        <w:t xml:space="preserve">Реализация мероприятий комплексного благоустройства на территории района Метрогородок города Москвы в 2022 году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В 2022 году в районе Метрогородок были проведены мероприятия по комплексному благоустройству территории.</w:t>
      </w:r>
      <w:r>
        <w:br/>
      </w:r>
      <w:r>
        <w:br/>
      </w:r>
      <w:r>
        <w:t xml:space="preserve">Благоустройство территории образовательного учреждения по адресу: Открытое шоссе, д.24, корп. 7</w:t>
      </w:r>
      <w:r>
        <w:br/>
      </w:r>
      <w:r>
        <w:br/>
      </w:r>
      <w:r>
        <w:t xml:space="preserve">Благоустройство дворовых территорий по адресам:</w:t>
      </w:r>
      <w:r>
        <w:br/>
      </w:r>
      <w:r>
        <w:t xml:space="preserve">Открытое шоссе д.24 к.14</w:t>
      </w:r>
      <w:r>
        <w:br/>
      </w:r>
      <w:r>
        <w:t xml:space="preserve">Ул.Николая Химушина д.13 к.3</w:t>
      </w:r>
      <w:r>
        <w:br/>
      </w:r>
      <w:r>
        <w:t xml:space="preserve">Ул.Николая Химушина д.13 к.1,5</w:t>
      </w:r>
      <w:r>
        <w:br/>
      </w:r>
      <w:r>
        <w:t xml:space="preserve">Ул.Николая Химушина д.13 к.2</w:t>
      </w:r>
      <w:r>
        <w:br/>
      </w:r>
      <w:r>
        <w:t xml:space="preserve">Ул.Николая Химушина д.11 к.1</w:t>
      </w:r>
      <w:r>
        <w:br/>
      </w:r>
      <w:r>
        <w:br/>
      </w:r>
      <w:r>
        <w:t xml:space="preserve">Ремонт асфальтобетонных покрытий дворовых территорий по адресам:</w:t>
      </w:r>
      <w:r>
        <w:br/>
      </w:r>
      <w:r>
        <w:t xml:space="preserve">Открытое шоссе д.21 к.12</w:t>
      </w:r>
      <w:r>
        <w:br/>
      </w:r>
      <w:r>
        <w:t xml:space="preserve">Открытое шоссе д.21 к.14</w:t>
      </w:r>
      <w:r>
        <w:br/>
      </w:r>
      <w:r>
        <w:t xml:space="preserve">Открытое шоссе д.25 к.3</w:t>
      </w:r>
      <w:r>
        <w:br/>
      </w:r>
      <w:r>
        <w:t xml:space="preserve">Открытое шоссе д.25 к.4</w:t>
      </w:r>
      <w:r>
        <w:br/>
      </w:r>
      <w:r>
        <w:t xml:space="preserve">Открытое шоссе д.25 к.7</w:t>
      </w:r>
      <w:r>
        <w:br/>
      </w:r>
      <w:r>
        <w:t xml:space="preserve">Открытое шоссе д.27 к.4</w:t>
      </w:r>
      <w:r>
        <w:br/>
      </w:r>
      <w:r>
        <w:t xml:space="preserve">Открытое шоссе д.27 к.6</w:t>
      </w:r>
      <w:r>
        <w:br/>
      </w:r>
      <w:r>
        <w:t xml:space="preserve">Открытое шоссе д.27 к.7</w:t>
      </w:r>
      <w:r>
        <w:br/>
      </w:r>
      <w:r>
        <w:t xml:space="preserve">Открытое шоссе д.27 к.8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http://metrogorodok.mos.ru/presscenter/news/detail/11423374.html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1423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1423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2025-08-05T21:38:41Z</dcterms:created>
  <dcterms:modified xsi:type="dcterms:W3CDTF">2025-08-05T21:38:41Z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